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6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-708660</wp:posOffset>
            </wp:positionH>
            <wp:positionV relativeFrom="paragraph">
              <wp:posOffset>403860</wp:posOffset>
            </wp:positionV>
            <wp:extent cx="1657350" cy="1657350"/>
            <wp:effectExtent b="0" l="0" r="0" t="0"/>
            <wp:wrapSquare distB="0" distL="114300" distR="114300" distT="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657350" cy="1657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36"/>
        </w:rPr>
        <w:t>Силаева Дарья Николаевна</w:t>
      </w:r>
    </w:p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721"/>
      </w:tblGrid>
      <w:tr>
        <w:trPr>
          <w:trHeight w:hRule="atLeast" w:val="267"/>
        </w:trPr>
        <w:tc>
          <w:tcPr>
            <w:tcW w:type="dxa" w:w="3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Желаемая зарплата</w:t>
            </w:r>
          </w:p>
        </w:tc>
      </w:tr>
      <w:tr>
        <w:trPr>
          <w:trHeight w:hRule="atLeast" w:val="267"/>
        </w:trPr>
        <w:tc>
          <w:tcPr>
            <w:tcW w:type="dxa" w:w="3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80 000</w:t>
            </w:r>
          </w:p>
        </w:tc>
      </w:tr>
      <w:tr>
        <w:trPr>
          <w:trHeight w:hRule="atLeast" w:val="278"/>
        </w:trPr>
        <w:tc>
          <w:tcPr>
            <w:tcW w:type="dxa" w:w="3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Полная занятость</w:t>
            </w:r>
          </w:p>
        </w:tc>
      </w:tr>
      <w:tr>
        <w:trPr>
          <w:trHeight w:hRule="atLeast" w:val="267"/>
        </w:trPr>
        <w:tc>
          <w:tcPr>
            <w:tcW w:type="dxa" w:w="3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Полный день </w:t>
            </w:r>
          </w:p>
        </w:tc>
      </w:tr>
      <w:tr>
        <w:trPr>
          <w:trHeight w:hRule="atLeast" w:val="267"/>
        </w:trPr>
        <w:tc>
          <w:tcPr>
            <w:tcW w:type="dxa" w:w="3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Контакты</w:t>
            </w:r>
          </w:p>
        </w:tc>
      </w:tr>
      <w:tr>
        <w:trPr>
          <w:trHeight w:hRule="atLeast" w:val="267"/>
        </w:trPr>
        <w:tc>
          <w:tcPr>
            <w:tcW w:type="dxa" w:w="3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dash. silaeva2016@yandex.ru</w:t>
            </w:r>
          </w:p>
        </w:tc>
      </w:tr>
      <w:tr>
        <w:trPr>
          <w:trHeight w:hRule="atLeast" w:val="267"/>
        </w:trPr>
        <w:tc>
          <w:tcPr>
            <w:tcW w:type="dxa" w:w="3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+ 7 977 489 67 06</w:t>
            </w:r>
          </w:p>
        </w:tc>
      </w:tr>
    </w:tbl>
    <w:p w14:paraId="09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Учитель начальных классов                        </w:t>
      </w:r>
    </w:p>
    <w:p w14:paraId="0A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г. Москва</w:t>
      </w:r>
    </w:p>
    <w:p w14:paraId="0B000000">
      <w:pPr>
        <w:pStyle w:val="Style_2"/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Личная информация </w:t>
      </w: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Дата рождения: </w:t>
      </w:r>
      <w:r>
        <w:rPr>
          <w:rFonts w:ascii="Times New Roman" w:hAnsi="Times New Roman"/>
          <w:sz w:val="28"/>
        </w:rPr>
        <w:t>13 июня 2002 (21 год)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Гражданство: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Российская Федерация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Образование: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реднее профессиональное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(Сейчас получаю высшее по специальности «Дошкольная дефектология». Форма обучения: очно - заочная)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Семейное положение: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замужем</w:t>
      </w:r>
    </w:p>
    <w:p w14:paraId="11000000">
      <w:pPr>
        <w:spacing w:line="36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Личные качества:</w:t>
      </w:r>
    </w:p>
    <w:p w14:paraId="12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к детям;</w:t>
      </w:r>
    </w:p>
    <w:p w14:paraId="13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творческий подход к работе;</w:t>
      </w:r>
    </w:p>
    <w:p w14:paraId="14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ответственность,</w:t>
      </w:r>
    </w:p>
    <w:p w14:paraId="15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аккуратность,</w:t>
      </w:r>
    </w:p>
    <w:p w14:paraId="16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стрессоустойчивость,</w:t>
      </w:r>
    </w:p>
    <w:p w14:paraId="17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организованность,</w:t>
      </w:r>
    </w:p>
    <w:p w14:paraId="18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внимательность,</w:t>
      </w:r>
    </w:p>
    <w:p w14:paraId="19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коммуникабельность,</w:t>
      </w:r>
    </w:p>
    <w:p w14:paraId="1A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доброжелательность;</w:t>
      </w:r>
    </w:p>
    <w:p w14:paraId="1B000000">
      <w:pPr>
        <w:pStyle w:val="Style_2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быстрая обучаемость.</w:t>
      </w:r>
    </w:p>
    <w:p w14:paraId="1C000000">
      <w:pPr>
        <w:pStyle w:val="Style_2"/>
        <w:spacing w:line="360" w:lineRule="auto"/>
        <w:ind w:firstLine="0" w:left="-709"/>
        <w:jc w:val="both"/>
        <w:rPr>
          <w:rFonts w:ascii="Times New Roman" w:hAnsi="Times New Roman"/>
          <w:b w:val="1"/>
          <w:sz w:val="28"/>
        </w:rPr>
      </w:pPr>
    </w:p>
    <w:p w14:paraId="1D000000">
      <w:pPr>
        <w:pStyle w:val="Style_2"/>
        <w:ind w:firstLine="0" w:left="1440"/>
        <w:rPr>
          <w:rFonts w:ascii="Times New Roman" w:hAnsi="Times New Roman"/>
          <w:b w:val="1"/>
          <w:sz w:val="28"/>
        </w:rPr>
      </w:pPr>
    </w:p>
    <w:p w14:paraId="1E000000">
      <w:pPr>
        <w:pStyle w:val="Style_2"/>
        <w:ind w:firstLine="0" w:left="1440"/>
        <w:rPr>
          <w:rFonts w:ascii="Times New Roman" w:hAnsi="Times New Roman"/>
          <w:b w:val="1"/>
          <w:sz w:val="28"/>
        </w:rPr>
      </w:pPr>
    </w:p>
    <w:p w14:paraId="1F000000">
      <w:pPr>
        <w:pStyle w:val="Style_2"/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Опыт работы</w:t>
      </w:r>
    </w:p>
    <w:p w14:paraId="2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Вожатый 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ГБПОУ «Воробьёвы горы» 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31.05.2021 по 18.06.2021 год</w:t>
      </w:r>
    </w:p>
    <w:p w14:paraId="2300000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Обязанности:</w:t>
      </w:r>
    </w:p>
    <w:p w14:paraId="24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встреча, отдача детей;</w:t>
      </w:r>
    </w:p>
    <w:p w14:paraId="25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утренней зарядки;</w:t>
      </w:r>
    </w:p>
    <w:p w14:paraId="26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игр;</w:t>
      </w:r>
    </w:p>
    <w:p w14:paraId="27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детей на мероприятия;</w:t>
      </w:r>
    </w:p>
    <w:p w14:paraId="28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 на мастер классах.</w:t>
      </w:r>
    </w:p>
    <w:p w14:paraId="29000000">
      <w:pPr>
        <w:rPr>
          <w:rFonts w:ascii="Times New Roman" w:hAnsi="Times New Roman"/>
          <w:b w:val="1"/>
          <w:sz w:val="28"/>
        </w:rPr>
      </w:pPr>
    </w:p>
    <w:p w14:paraId="2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Прохождение преддипломной практики по специальности, за которую была получена отметка «5» (отлично)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№ 1015, 3 «Д» класс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20.04.2022 по 17.05.2022 года </w:t>
      </w:r>
    </w:p>
    <w:p w14:paraId="2D00000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Обязанности:</w:t>
      </w:r>
    </w:p>
    <w:p w14:paraId="2E000000">
      <w:pPr>
        <w:pStyle w:val="Style_2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уроков и внеурочных занятий.</w:t>
      </w:r>
    </w:p>
    <w:p w14:paraId="2F000000">
      <w:pPr>
        <w:rPr>
          <w:rFonts w:ascii="Times New Roman" w:hAnsi="Times New Roman"/>
          <w:b w:val="1"/>
          <w:sz w:val="28"/>
        </w:rPr>
      </w:pPr>
    </w:p>
    <w:p w14:paraId="3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Вожатый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Дворец творчества детей и молодёжи на Миусах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01.08.022 по 19.08.2022 год</w:t>
      </w:r>
    </w:p>
    <w:p w14:paraId="3300000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Обязанности:</w:t>
      </w:r>
    </w:p>
    <w:p w14:paraId="34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встреча, отдача детей;</w:t>
      </w:r>
    </w:p>
    <w:p w14:paraId="35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утренней зарядки;</w:t>
      </w:r>
    </w:p>
    <w:p w14:paraId="36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игр;</w:t>
      </w:r>
    </w:p>
    <w:p w14:paraId="37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детей на мероприятия;</w:t>
      </w:r>
    </w:p>
    <w:p w14:paraId="38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 на мастер классах;</w:t>
      </w:r>
    </w:p>
    <w:p w14:paraId="39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деятельности детей на прогулке;</w:t>
      </w:r>
    </w:p>
    <w:p w14:paraId="3A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творческая деятельность;</w:t>
      </w:r>
    </w:p>
    <w:p w14:paraId="3B000000">
      <w:pPr>
        <w:pStyle w:val="Style_2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номеров на закрытие смены.</w:t>
      </w:r>
    </w:p>
    <w:p w14:paraId="3C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Наблюдатель МЦКО на диагностике Функциональной грамотности в 6 классах в ГБОУ Школе № 1432</w:t>
      </w:r>
    </w:p>
    <w:p w14:paraId="3D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Учитель начальных классов в «Средней общеобразовательной школе № 2 с углублённым изучением отдельных предметов» Реутов, Московская область. ( 1 учебный год 2022 – 2023)</w:t>
      </w:r>
    </w:p>
    <w:p w14:paraId="3E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Обязанности:</w:t>
      </w:r>
    </w:p>
    <w:p w14:paraId="3F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документации, электронного журнала;</w:t>
      </w:r>
    </w:p>
    <w:p w14:paraId="40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уроков, внеурочных занятий, родительских собраний;</w:t>
      </w:r>
    </w:p>
    <w:p w14:paraId="41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праздников в классе;</w:t>
      </w:r>
    </w:p>
    <w:p w14:paraId="42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продлёнки для детей;</w:t>
      </w:r>
    </w:p>
    <w:p w14:paraId="43000000">
      <w:pPr>
        <w:pStyle w:val="Style_2"/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Образование</w:t>
      </w:r>
    </w:p>
    <w:p w14:paraId="44000000">
      <w:pPr>
        <w:spacing w:line="360" w:lineRule="auto"/>
        <w:ind w:firstLine="0"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ГАОУ ВО МГПУ ИСПО им. К. Д. Ушинского </w:t>
      </w:r>
    </w:p>
    <w:p w14:paraId="45000000">
      <w:pPr>
        <w:spacing w:line="360" w:lineRule="auto"/>
        <w:ind w:firstLine="0"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Колледж Черёмушки</w:t>
      </w:r>
      <w:r>
        <w:rPr>
          <w:rFonts w:ascii="Times New Roman" w:hAnsi="Times New Roman"/>
          <w:sz w:val="28"/>
        </w:rPr>
        <w:t>»</w:t>
      </w:r>
    </w:p>
    <w:p w14:paraId="46000000">
      <w:pPr>
        <w:spacing w:line="360" w:lineRule="auto"/>
        <w:ind w:firstLine="0"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Специальность:</w:t>
      </w:r>
      <w:r>
        <w:rPr>
          <w:rFonts w:ascii="Times New Roman" w:hAnsi="Times New Roman"/>
          <w:sz w:val="28"/>
        </w:rPr>
        <w:t xml:space="preserve"> Коррекционная педагогика в начальном образовании </w:t>
      </w:r>
    </w:p>
    <w:p w14:paraId="47000000">
      <w:pPr>
        <w:pStyle w:val="Style_2"/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Курсы</w:t>
      </w:r>
    </w:p>
    <w:p w14:paraId="48000000">
      <w:pPr>
        <w:spacing w:line="360" w:lineRule="auto"/>
        <w:ind w:firstLine="0"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01.10.2018 г. по 06.06.2019 освоила программу профессионального обучения «Няня».</w:t>
      </w:r>
    </w:p>
    <w:p w14:paraId="49000000">
      <w:pPr>
        <w:spacing w:line="360" w:lineRule="auto"/>
        <w:ind w:firstLine="0"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11.03.2023 г. по 25.03.2023  освоила курс «Реализация требований обновлённых ФГОС НОО, ФГОС ООО в работе учителя»</w:t>
      </w:r>
      <w:r>
        <w:rPr>
          <w:rFonts w:ascii="Times New Roman" w:hAnsi="Times New Roman"/>
          <w:sz w:val="28"/>
        </w:rPr>
        <w:t>;</w:t>
      </w:r>
    </w:p>
    <w:p w14:paraId="4A000000">
      <w:pPr>
        <w:spacing w:line="360" w:lineRule="auto"/>
        <w:ind w:firstLine="0"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15.08.2023 г. по 17.08.2023 приняла участие в интенсиве по каллиграфии и коррекции почерка «Преподаватель каллиграфии». Имеется сертификат.</w:t>
      </w:r>
    </w:p>
    <w:p w14:paraId="4B000000">
      <w:pPr>
        <w:pStyle w:val="Style_2"/>
        <w:numPr>
          <w:ilvl w:val="0"/>
          <w:numId w:val="6"/>
        </w:numPr>
        <w:spacing w:line="360" w:lineRule="auto"/>
        <w:ind w:firstLine="0" w:left="127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Достижения: </w:t>
      </w:r>
    </w:p>
    <w:p w14:paraId="4C000000">
      <w:pPr>
        <w:pStyle w:val="Style_2"/>
        <w:numPr>
          <w:ilvl w:val="0"/>
          <w:numId w:val="7"/>
        </w:numPr>
        <w:spacing w:after="20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дала демонстрационный экзамен по стандартам WorldSkills Russia по компетентности «Преподавание в младших классах» на 35 баллов 28.06.2022;</w:t>
      </w:r>
    </w:p>
    <w:p w14:paraId="4D000000">
      <w:pPr>
        <w:pStyle w:val="Style_2"/>
        <w:numPr>
          <w:ilvl w:val="0"/>
          <w:numId w:val="7"/>
        </w:numPr>
        <w:spacing w:after="20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Сдала независимую диагностику МЦКО на «Высокий уровень» 30.06.2023</w:t>
      </w:r>
      <w:r>
        <w:rPr>
          <w:rFonts w:ascii="Times New Roman" w:hAnsi="Times New Roman"/>
          <w:sz w:val="28"/>
        </w:rPr>
        <w:t>;</w:t>
      </w:r>
    </w:p>
    <w:p w14:paraId="4E000000">
      <w:pPr>
        <w:pStyle w:val="Style_2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Дополнительная информация</w:t>
      </w:r>
    </w:p>
    <w:p w14:paraId="4F000000">
      <w:pPr>
        <w:spacing w:line="36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C 14 по 17 мая 2021 года приняла участие в инструктивно – методическом сборе по подготовке вожатых к работе на мероприятиях Образовательного проекта «Профильная четверть» на базе Образовательного центра </w:t>
      </w:r>
      <w:r>
        <w:rPr>
          <w:rFonts w:ascii="Times New Roman" w:hAnsi="Times New Roman"/>
          <w:sz w:val="28"/>
        </w:rPr>
        <w:t>«Команда» Государственного бюджетного профессионального образовательного учреждения города Москвы «Воробьёвы горы».</w:t>
      </w:r>
    </w:p>
    <w:p w14:paraId="50000000"/>
    <w:p w14:paraId="51000000">
      <w:pPr>
        <w:spacing w:line="36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52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53000000">
      <w:pPr>
        <w:rPr>
          <w:rFonts w:ascii="Times New Roman" w:hAnsi="Times New Roman"/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14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2023-08-23T06:26:37Z</dcterms:modified>
</cp:coreProperties>
</file>